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staclara"/>
        <w:tblW w:w="9923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00"/>
      </w:tblGrid>
      <w:tr w:rsidR="005E1C6B" w:rsidRPr="00E8360A" w:rsidTr="00C727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shd w:val="clear" w:color="auto" w:fill="auto"/>
            <w:vAlign w:val="center"/>
          </w:tcPr>
          <w:p w:rsidR="005E1C6B" w:rsidRPr="00E8360A" w:rsidRDefault="00CA3524" w:rsidP="00F01233">
            <w:pPr>
              <w:rPr>
                <w:rFonts w:ascii="Work Sans Light" w:hAnsi="Work Sans Light" w:cs="Arial"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  <w:r w:rsidRPr="00E8360A">
              <w:rPr>
                <w:rFonts w:ascii="Work Sans Light" w:hAnsi="Work Sans Light" w:cs="Arial"/>
                <w:color w:val="000000" w:themeColor="text1"/>
                <w:sz w:val="22"/>
                <w:szCs w:val="22"/>
              </w:rPr>
              <w:t xml:space="preserve">1. </w:t>
            </w:r>
            <w:r w:rsidR="00F01233" w:rsidRPr="00E8360A">
              <w:rPr>
                <w:rFonts w:ascii="Work Sans Light" w:hAnsi="Work Sans Light" w:cs="Arial"/>
                <w:color w:val="auto"/>
                <w:sz w:val="22"/>
                <w:szCs w:val="22"/>
              </w:rPr>
              <w:t>DEPENDENCIA SOLICITANTE</w:t>
            </w:r>
          </w:p>
        </w:tc>
        <w:tc>
          <w:tcPr>
            <w:tcW w:w="7800" w:type="dxa"/>
            <w:shd w:val="clear" w:color="auto" w:fill="auto"/>
            <w:vAlign w:val="center"/>
          </w:tcPr>
          <w:p w:rsidR="005E1C6B" w:rsidRPr="00E8360A" w:rsidRDefault="00F01233" w:rsidP="002E1A4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b w:val="0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pacing w:val="-3"/>
                <w:sz w:val="22"/>
                <w:szCs w:val="22"/>
              </w:rPr>
              <w:t>Indicar que dependencia solicita el trámite</w:t>
            </w:r>
          </w:p>
        </w:tc>
      </w:tr>
      <w:tr w:rsidR="00F01233" w:rsidRPr="00E8360A" w:rsidTr="00C72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vAlign w:val="center"/>
          </w:tcPr>
          <w:p w:rsidR="00F01233" w:rsidRPr="00E8360A" w:rsidRDefault="00FE6803" w:rsidP="00C67FD0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 xml:space="preserve">2. 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OBJETO CONTRACTUAL</w:t>
            </w:r>
          </w:p>
        </w:tc>
        <w:tc>
          <w:tcPr>
            <w:tcW w:w="7800" w:type="dxa"/>
            <w:vAlign w:val="center"/>
          </w:tcPr>
          <w:p w:rsidR="00F01233" w:rsidRPr="00E8360A" w:rsidRDefault="00F01233" w:rsidP="00C67FD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Es la descripción clara, breve y concisa del bien, obra o servicios a contratar</w:t>
            </w:r>
          </w:p>
        </w:tc>
      </w:tr>
      <w:tr w:rsidR="00F01233" w:rsidRPr="00E8360A" w:rsidTr="00C727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vAlign w:val="center"/>
          </w:tcPr>
          <w:p w:rsidR="00F01233" w:rsidRPr="00E8360A" w:rsidRDefault="00FE6803" w:rsidP="00C67FD0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 xml:space="preserve">3. 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VALOR DEL CONTRATO O PRESUPUESTO OFICIAL</w:t>
            </w:r>
          </w:p>
        </w:tc>
        <w:tc>
          <w:tcPr>
            <w:tcW w:w="7800" w:type="dxa"/>
            <w:vAlign w:val="center"/>
          </w:tcPr>
          <w:p w:rsidR="00F01233" w:rsidRPr="00E8360A" w:rsidRDefault="00F01233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 xml:space="preserve">El valor total del contrato O del presupuesto oficial es la suma de ____________________ (cantidad 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en letras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 xml:space="preserve">) ($___________) moneda corriente, incluido IVA y los demás impuestos y erogaciones a que haya lugar. </w:t>
            </w:r>
          </w:p>
          <w:p w:rsidR="00F01233" w:rsidRPr="00E8360A" w:rsidRDefault="00F01233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b/>
                <w:bCs/>
                <w:i/>
                <w:color w:val="FF0000"/>
                <w:sz w:val="22"/>
                <w:szCs w:val="22"/>
                <w:lang w:val="es-MX"/>
              </w:rPr>
            </w:pPr>
          </w:p>
          <w:p w:rsidR="00F01233" w:rsidRPr="00E8360A" w:rsidRDefault="00F01233" w:rsidP="00F01233">
            <w:pPr>
              <w:pStyle w:val="Textoindependiente"/>
              <w:widowControl w:val="0"/>
              <w:suppressAutoHyphens/>
              <w:ind w:right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 xml:space="preserve">El cual se encuentra respaldado con el 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certificado de disponibilidad presupuestal No. XXX XXXXX  de fecha XXXX de XXXXX de 201X, unidad ejecutora, por la suma de $</w:t>
            </w:r>
            <w:r w:rsidRPr="00E8360A">
              <w:rPr>
                <w:rFonts w:ascii="Work Sans Light" w:eastAsia="Calibri" w:hAnsi="Work Sans Light" w:cs="Arial"/>
                <w:i/>
                <w:color w:val="FF0000"/>
                <w:sz w:val="22"/>
                <w:szCs w:val="22"/>
                <w:lang w:val="es-CO" w:eastAsia="en-US"/>
              </w:rPr>
              <w:t>XXXXXX XXXXX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, suscrito por ____________________________.</w:t>
            </w:r>
          </w:p>
          <w:p w:rsidR="00F01233" w:rsidRPr="00E8360A" w:rsidRDefault="00F01233" w:rsidP="00F01233">
            <w:pPr>
              <w:pStyle w:val="Textoindependiente"/>
              <w:widowControl w:val="0"/>
              <w:suppressAutoHyphens/>
              <w:ind w:right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</w:p>
          <w:p w:rsidR="00F01233" w:rsidRPr="00E8360A" w:rsidRDefault="00F01233" w:rsidP="00F01233">
            <w:pPr>
              <w:pStyle w:val="Textoindependiente"/>
              <w:widowControl w:val="0"/>
              <w:suppressAutoHyphens/>
              <w:ind w:right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Cuando aplique:</w:t>
            </w:r>
          </w:p>
          <w:p w:rsidR="00F01233" w:rsidRPr="00E8360A" w:rsidRDefault="00F01233" w:rsidP="00F01233">
            <w:pPr>
              <w:pStyle w:val="Textoindependiente"/>
              <w:widowControl w:val="0"/>
              <w:suppressAutoHyphens/>
              <w:ind w:right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</w:p>
          <w:p w:rsidR="00F01233" w:rsidRPr="00E8360A" w:rsidRDefault="00F01233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 xml:space="preserve">Así mismo, se cuenta con la autorización de vigencias futuras No. XXXXX del XXXXXXX por valor de $XXXXXXX PESOS M/CTE, expedida por </w:t>
            </w:r>
            <w:proofErr w:type="spellStart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xxxxxxxxxxxxxxx</w:t>
            </w:r>
            <w:proofErr w:type="spellEnd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>, de conformidad con la autorización N° XXXX de fecha XXXXXXX expedida por el Ministerio de Hacienda y Crédito Público y el concepto favorable N° XXXX de fecha XXX del Departamento Nacional de Planeación.</w:t>
            </w:r>
          </w:p>
        </w:tc>
      </w:tr>
      <w:tr w:rsidR="00F01233" w:rsidRPr="00E8360A" w:rsidTr="00C72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:rsidR="00F01233" w:rsidRPr="00E8360A" w:rsidRDefault="00FE680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4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.</w:t>
            </w:r>
            <w:r w:rsidRPr="00E8360A">
              <w:rPr>
                <w:rFonts w:ascii="Work Sans Light" w:hAnsi="Work Sans Light" w:cs="Arial"/>
                <w:sz w:val="22"/>
                <w:szCs w:val="22"/>
              </w:rPr>
              <w:t xml:space="preserve"> 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FORMA DE PAGO</w:t>
            </w:r>
          </w:p>
        </w:tc>
        <w:tc>
          <w:tcPr>
            <w:tcW w:w="7800" w:type="dxa"/>
          </w:tcPr>
          <w:p w:rsidR="00F01233" w:rsidRPr="00E8360A" w:rsidRDefault="00F01233" w:rsidP="00E8360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>El valor del contrato se pagará así: ______________. (</w:t>
            </w: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 xml:space="preserve">Señalar si es mensualidades vencidas, o cada dos meses, o un solo pago contra entrega, </w:t>
            </w:r>
            <w:proofErr w:type="spellStart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etc</w:t>
            </w:r>
            <w:proofErr w:type="spellEnd"/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>.).</w:t>
            </w:r>
          </w:p>
        </w:tc>
      </w:tr>
      <w:tr w:rsidR="00F01233" w:rsidRPr="00E8360A" w:rsidTr="00C727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vAlign w:val="center"/>
          </w:tcPr>
          <w:p w:rsidR="00F01233" w:rsidRPr="00E8360A" w:rsidRDefault="00FE680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 xml:space="preserve">5. 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PLAZO DE EJECUCIÓN</w:t>
            </w:r>
          </w:p>
        </w:tc>
        <w:tc>
          <w:tcPr>
            <w:tcW w:w="7800" w:type="dxa"/>
            <w:vAlign w:val="center"/>
          </w:tcPr>
          <w:p w:rsidR="00F01233" w:rsidRPr="00E8360A" w:rsidRDefault="00E8360A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MX"/>
              </w:rPr>
              <w:t>Indicar el plazo de ejecución del contrato</w:t>
            </w:r>
          </w:p>
        </w:tc>
      </w:tr>
      <w:tr w:rsidR="00F01233" w:rsidRPr="00E8360A" w:rsidTr="00C72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shd w:val="clear" w:color="auto" w:fill="auto"/>
            <w:vAlign w:val="center"/>
          </w:tcPr>
          <w:p w:rsidR="00F01233" w:rsidRPr="00E8360A" w:rsidRDefault="00FE6803" w:rsidP="00F01233">
            <w:pPr>
              <w:rPr>
                <w:rFonts w:ascii="Work Sans Light" w:hAnsi="Work Sans Light" w:cs="Arial"/>
                <w:color w:val="000000" w:themeColor="text1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6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.</w:t>
            </w:r>
            <w:r w:rsidR="00F01233" w:rsidRPr="00E8360A">
              <w:rPr>
                <w:rFonts w:ascii="Work Sans Light" w:hAnsi="Work Sans Light" w:cs="Arial"/>
                <w:color w:val="000000" w:themeColor="text1"/>
                <w:sz w:val="22"/>
                <w:szCs w:val="22"/>
              </w:rPr>
              <w:t xml:space="preserve"> MODALIDAD DE SELECCIÓN</w:t>
            </w:r>
          </w:p>
        </w:tc>
        <w:tc>
          <w:tcPr>
            <w:tcW w:w="7800" w:type="dxa"/>
            <w:shd w:val="clear" w:color="auto" w:fill="auto"/>
            <w:vAlign w:val="center"/>
          </w:tcPr>
          <w:p w:rsidR="00F01233" w:rsidRPr="00E8360A" w:rsidRDefault="00F01233" w:rsidP="00F012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Indicar la modalidad de selección o el tipo de contrato que se va a presentar al comité de contratación</w:t>
            </w:r>
          </w:p>
        </w:tc>
      </w:tr>
      <w:tr w:rsidR="00F01233" w:rsidRPr="00E8360A" w:rsidTr="00C727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vAlign w:val="center"/>
          </w:tcPr>
          <w:p w:rsidR="00F01233" w:rsidRPr="00E8360A" w:rsidRDefault="00FE680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7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>. FUNDAMENTO LEGAL</w:t>
            </w:r>
          </w:p>
        </w:tc>
        <w:tc>
          <w:tcPr>
            <w:tcW w:w="7800" w:type="dxa"/>
            <w:vAlign w:val="center"/>
          </w:tcPr>
          <w:p w:rsidR="00F01233" w:rsidRPr="00E8360A" w:rsidRDefault="00F01233" w:rsidP="00F01233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/>
                <w:i/>
                <w:color w:val="FF0000"/>
                <w:sz w:val="22"/>
                <w:szCs w:val="22"/>
              </w:rPr>
              <w:t>Indicar el fundamento legal por el cual se justifica la modalidad por la que se va a adelantar la contratación</w:t>
            </w:r>
          </w:p>
          <w:p w:rsidR="00F01233" w:rsidRPr="00E8360A" w:rsidRDefault="00F01233" w:rsidP="00F012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</w:p>
        </w:tc>
      </w:tr>
      <w:tr w:rsidR="00F01233" w:rsidRPr="00E8360A" w:rsidTr="00C727FF">
        <w:tblPrEx>
          <w:tblBorders>
            <w:top w:val="single" w:sz="8" w:space="0" w:color="000000" w:themeColor="text1"/>
            <w:left w:val="single" w:sz="8" w:space="0" w:color="000000" w:themeColor="text1"/>
            <w:bottom w:val="single" w:sz="8" w:space="0" w:color="000000" w:themeColor="text1"/>
            <w:right w:val="single" w:sz="8" w:space="0" w:color="000000" w:themeColor="text1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tcBorders>
              <w:right w:val="single" w:sz="4" w:space="0" w:color="auto"/>
            </w:tcBorders>
          </w:tcPr>
          <w:p w:rsidR="00F01233" w:rsidRPr="00E8360A" w:rsidRDefault="00C727FF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>
              <w:rPr>
                <w:rFonts w:ascii="Work Sans Light" w:hAnsi="Work Sans Light" w:cs="Arial"/>
                <w:sz w:val="22"/>
                <w:szCs w:val="22"/>
              </w:rPr>
              <w:t>8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 xml:space="preserve">. INDICADORES </w:t>
            </w:r>
          </w:p>
          <w:p w:rsidR="00F01233" w:rsidRPr="00E8360A" w:rsidRDefault="00F0123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FINANCIEROS (SI APLICA)</w:t>
            </w:r>
          </w:p>
        </w:tc>
        <w:tc>
          <w:tcPr>
            <w:tcW w:w="7800" w:type="dxa"/>
            <w:tcBorders>
              <w:left w:val="single" w:sz="4" w:space="0" w:color="auto"/>
            </w:tcBorders>
          </w:tcPr>
          <w:p w:rsidR="00F01233" w:rsidRPr="00E8360A" w:rsidRDefault="00F01233" w:rsidP="00F01233">
            <w:pPr>
              <w:widowControl w:val="0"/>
              <w:autoSpaceDE w:val="0"/>
              <w:autoSpaceDN w:val="0"/>
              <w:adjustRightInd w:val="0"/>
              <w:mirrorIndent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Si es un proceso de contratación exceptuando la mínima cuantía incluir los indicadores dado por el área financiera de acuerdo a su estudio</w:t>
            </w:r>
          </w:p>
        </w:tc>
      </w:tr>
      <w:tr w:rsidR="00F01233" w:rsidRPr="00E8360A" w:rsidTr="00C727FF">
        <w:tblPrEx>
          <w:tblBorders>
            <w:top w:val="single" w:sz="8" w:space="0" w:color="000000" w:themeColor="text1"/>
            <w:left w:val="single" w:sz="8" w:space="0" w:color="000000" w:themeColor="text1"/>
            <w:bottom w:val="single" w:sz="8" w:space="0" w:color="000000" w:themeColor="text1"/>
            <w:right w:val="single" w:sz="8" w:space="0" w:color="000000" w:themeColor="text1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tcBorders>
              <w:right w:val="single" w:sz="4" w:space="0" w:color="auto"/>
            </w:tcBorders>
          </w:tcPr>
          <w:p w:rsidR="00F01233" w:rsidRPr="00E8360A" w:rsidRDefault="00C727FF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>
              <w:rPr>
                <w:rFonts w:ascii="Work Sans Light" w:hAnsi="Work Sans Light" w:cs="Arial"/>
                <w:sz w:val="22"/>
                <w:szCs w:val="22"/>
              </w:rPr>
              <w:t>9</w:t>
            </w:r>
            <w:r w:rsidR="00F01233" w:rsidRPr="00E8360A">
              <w:rPr>
                <w:rFonts w:ascii="Work Sans Light" w:hAnsi="Work Sans Light" w:cs="Arial"/>
                <w:sz w:val="22"/>
                <w:szCs w:val="22"/>
              </w:rPr>
              <w:t xml:space="preserve">. INDICADORES </w:t>
            </w:r>
          </w:p>
          <w:p w:rsidR="00F01233" w:rsidRPr="00E8360A" w:rsidRDefault="00F01233" w:rsidP="00F01233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CAPACIDAD ORGANIZACIONAL (SI APLICA)</w:t>
            </w:r>
          </w:p>
        </w:tc>
        <w:tc>
          <w:tcPr>
            <w:tcW w:w="7800" w:type="dxa"/>
            <w:tcBorders>
              <w:left w:val="single" w:sz="4" w:space="0" w:color="auto"/>
            </w:tcBorders>
          </w:tcPr>
          <w:p w:rsidR="00F01233" w:rsidRPr="00E8360A" w:rsidRDefault="00FE6803" w:rsidP="00F01233">
            <w:pPr>
              <w:overflowPunct w:val="0"/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b/>
                <w:bCs/>
                <w:i/>
                <w:color w:val="FF0000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I</w:t>
            </w:r>
            <w:r w:rsidR="00F01233"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</w:rPr>
              <w:t>ncluir los indicadores dado por el área financiera de acuerdo a su estudio</w:t>
            </w:r>
          </w:p>
        </w:tc>
      </w:tr>
      <w:tr w:rsidR="00F01233" w:rsidRPr="00E8360A" w:rsidTr="00C727FF">
        <w:tblPrEx>
          <w:tblBorders>
            <w:top w:val="single" w:sz="8" w:space="0" w:color="000000" w:themeColor="text1"/>
            <w:left w:val="single" w:sz="8" w:space="0" w:color="000000" w:themeColor="text1"/>
            <w:bottom w:val="single" w:sz="8" w:space="0" w:color="000000" w:themeColor="text1"/>
            <w:right w:val="single" w:sz="8" w:space="0" w:color="000000" w:themeColor="text1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tcBorders>
              <w:right w:val="single" w:sz="4" w:space="0" w:color="auto"/>
            </w:tcBorders>
          </w:tcPr>
          <w:p w:rsidR="00F01233" w:rsidRPr="00E8360A" w:rsidRDefault="00F01233" w:rsidP="00C727FF">
            <w:pPr>
              <w:rPr>
                <w:rFonts w:ascii="Work Sans Light" w:hAnsi="Work Sans Light" w:cs="Arial"/>
                <w:sz w:val="22"/>
                <w:szCs w:val="22"/>
              </w:rPr>
            </w:pPr>
            <w:r w:rsidRPr="00E8360A">
              <w:rPr>
                <w:rFonts w:ascii="Work Sans Light" w:hAnsi="Work Sans Light" w:cs="Arial"/>
                <w:sz w:val="22"/>
                <w:szCs w:val="22"/>
              </w:rPr>
              <w:t>1</w:t>
            </w:r>
            <w:r w:rsidR="00C727FF">
              <w:rPr>
                <w:rFonts w:ascii="Work Sans Light" w:hAnsi="Work Sans Light" w:cs="Arial"/>
                <w:sz w:val="22"/>
                <w:szCs w:val="22"/>
              </w:rPr>
              <w:t>0</w:t>
            </w:r>
            <w:r w:rsidRPr="00E8360A">
              <w:rPr>
                <w:rFonts w:ascii="Work Sans Light" w:hAnsi="Work Sans Light" w:cs="Arial"/>
                <w:sz w:val="22"/>
                <w:szCs w:val="22"/>
              </w:rPr>
              <w:t>. SELECCIÓN DE LA PROPUESTA GANADORA</w:t>
            </w:r>
          </w:p>
        </w:tc>
        <w:tc>
          <w:tcPr>
            <w:tcW w:w="7800" w:type="dxa"/>
            <w:tcBorders>
              <w:left w:val="single" w:sz="4" w:space="0" w:color="auto"/>
            </w:tcBorders>
          </w:tcPr>
          <w:p w:rsidR="00F01233" w:rsidRPr="00E8360A" w:rsidRDefault="00F01233" w:rsidP="00F01233">
            <w:pPr>
              <w:pStyle w:val="Textoindependiente3"/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  <w:r w:rsidRPr="00E8360A"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 xml:space="preserve">En este ítem debe describirse de acuerdo a la normatividad vigente cual es el factor de evaluación para elegir la propuesta ganadora. En caso  de contratación directa se debe identificar la idoneidad del contratista. </w:t>
            </w:r>
          </w:p>
        </w:tc>
      </w:tr>
      <w:tr w:rsidR="000F1F94" w:rsidRPr="00E8360A" w:rsidTr="00C727FF">
        <w:tblPrEx>
          <w:tblBorders>
            <w:top w:val="single" w:sz="8" w:space="0" w:color="000000" w:themeColor="text1"/>
            <w:left w:val="single" w:sz="8" w:space="0" w:color="000000" w:themeColor="text1"/>
            <w:bottom w:val="single" w:sz="8" w:space="0" w:color="000000" w:themeColor="text1"/>
            <w:right w:val="single" w:sz="8" w:space="0" w:color="000000" w:themeColor="text1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  <w:tcBorders>
              <w:right w:val="single" w:sz="4" w:space="0" w:color="auto"/>
            </w:tcBorders>
          </w:tcPr>
          <w:p w:rsidR="000F1F94" w:rsidRPr="00E8360A" w:rsidRDefault="000F1F94" w:rsidP="00C727FF">
            <w:pPr>
              <w:rPr>
                <w:rFonts w:ascii="Work Sans Light" w:hAnsi="Work Sans Light" w:cs="Arial"/>
                <w:sz w:val="22"/>
                <w:szCs w:val="22"/>
              </w:rPr>
            </w:pPr>
            <w:r>
              <w:rPr>
                <w:rFonts w:ascii="Work Sans Light" w:hAnsi="Work Sans Light" w:cs="Arial"/>
                <w:sz w:val="22"/>
                <w:szCs w:val="22"/>
              </w:rPr>
              <w:t>11. SUPERVISIÓN O INTERVENTORÍA</w:t>
            </w:r>
          </w:p>
        </w:tc>
        <w:tc>
          <w:tcPr>
            <w:tcW w:w="7800" w:type="dxa"/>
            <w:tcBorders>
              <w:left w:val="single" w:sz="4" w:space="0" w:color="auto"/>
            </w:tcBorders>
          </w:tcPr>
          <w:p w:rsidR="000F1F94" w:rsidRPr="00E8360A" w:rsidRDefault="000F1F94" w:rsidP="00F01233">
            <w:pPr>
              <w:pStyle w:val="Textoindependiente3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</w:pPr>
            <w:r>
              <w:rPr>
                <w:rFonts w:ascii="Work Sans Light" w:hAnsi="Work Sans Light" w:cs="Arial"/>
                <w:i/>
                <w:color w:val="FF0000"/>
                <w:sz w:val="22"/>
                <w:szCs w:val="22"/>
                <w:lang w:val="es-CO"/>
              </w:rPr>
              <w:t xml:space="preserve">Definir quién va a realizar la supervisión o interventoría del contrato o convenio </w:t>
            </w:r>
          </w:p>
        </w:tc>
      </w:tr>
    </w:tbl>
    <w:p w:rsidR="004E5914" w:rsidRDefault="004E5914" w:rsidP="00DD2CCD">
      <w:pPr>
        <w:jc w:val="both"/>
        <w:rPr>
          <w:rFonts w:ascii="Century Gothic" w:hAnsi="Century Gothic" w:cs="Arial"/>
          <w:lang w:val="es-CO"/>
        </w:rPr>
      </w:pPr>
    </w:p>
    <w:p w:rsidR="00FE6803" w:rsidRDefault="00FE6803" w:rsidP="00DD2CCD">
      <w:pPr>
        <w:jc w:val="both"/>
        <w:rPr>
          <w:rFonts w:ascii="Century Gothic" w:hAnsi="Century Gothic" w:cs="Arial"/>
          <w:lang w:val="es-CO"/>
        </w:rPr>
      </w:pPr>
    </w:p>
    <w:p w:rsidR="00FE6803" w:rsidRDefault="00FE6803" w:rsidP="00DD2CCD">
      <w:pPr>
        <w:jc w:val="both"/>
        <w:rPr>
          <w:rFonts w:ascii="Century Gothic" w:hAnsi="Century Gothic" w:cs="Arial"/>
          <w:color w:val="FF0000"/>
          <w:lang w:val="es-CO"/>
        </w:rPr>
      </w:pPr>
      <w:r w:rsidRPr="00FE6803">
        <w:rPr>
          <w:rFonts w:ascii="Century Gothic" w:hAnsi="Century Gothic" w:cs="Arial"/>
          <w:color w:val="FF0000"/>
          <w:lang w:val="es-CO"/>
        </w:rPr>
        <w:t>Firma</w:t>
      </w:r>
    </w:p>
    <w:p w:rsidR="00F442DA" w:rsidRDefault="00F442DA" w:rsidP="00DD2CCD">
      <w:pPr>
        <w:jc w:val="both"/>
        <w:rPr>
          <w:rFonts w:ascii="Century Gothic" w:hAnsi="Century Gothic" w:cs="Arial"/>
          <w:color w:val="FF0000"/>
          <w:lang w:val="es-CO"/>
        </w:rPr>
      </w:pPr>
    </w:p>
    <w:p w:rsidR="00F442DA" w:rsidRPr="00FE6803" w:rsidRDefault="00F442DA" w:rsidP="00DD2CCD">
      <w:pPr>
        <w:jc w:val="both"/>
        <w:rPr>
          <w:rFonts w:ascii="Century Gothic" w:hAnsi="Century Gothic" w:cs="Arial"/>
          <w:color w:val="FF0000"/>
          <w:lang w:val="es-CO"/>
        </w:rPr>
      </w:pPr>
    </w:p>
    <w:p w:rsidR="00FE6803" w:rsidRPr="00FE6803" w:rsidRDefault="00FE6803" w:rsidP="00DD2CCD">
      <w:pPr>
        <w:jc w:val="both"/>
        <w:rPr>
          <w:rFonts w:ascii="Century Gothic" w:hAnsi="Century Gothic" w:cs="Arial"/>
          <w:color w:val="FF0000"/>
          <w:lang w:val="es-CO"/>
        </w:rPr>
      </w:pPr>
      <w:r w:rsidRPr="00FE6803">
        <w:rPr>
          <w:rFonts w:ascii="Century Gothic" w:hAnsi="Century Gothic" w:cs="Arial"/>
          <w:color w:val="FF0000"/>
          <w:lang w:val="es-CO"/>
        </w:rPr>
        <w:t>_______________________</w:t>
      </w:r>
    </w:p>
    <w:p w:rsidR="00FE6803" w:rsidRPr="00FE6803" w:rsidRDefault="00FE6803" w:rsidP="00DD2CCD">
      <w:pPr>
        <w:jc w:val="both"/>
        <w:rPr>
          <w:rFonts w:ascii="Century Gothic" w:hAnsi="Century Gothic" w:cs="Arial"/>
          <w:color w:val="FF0000"/>
          <w:lang w:val="es-CO"/>
        </w:rPr>
      </w:pPr>
      <w:r w:rsidRPr="00FE6803">
        <w:rPr>
          <w:rFonts w:ascii="Century Gothic" w:hAnsi="Century Gothic" w:cs="Arial"/>
          <w:color w:val="FF0000"/>
          <w:lang w:val="es-CO"/>
        </w:rPr>
        <w:t>Nombre</w:t>
      </w:r>
    </w:p>
    <w:p w:rsidR="00FE6803" w:rsidRPr="00FE6803" w:rsidRDefault="00FE6803" w:rsidP="00DD2CCD">
      <w:pPr>
        <w:jc w:val="both"/>
        <w:rPr>
          <w:rFonts w:ascii="Century Gothic" w:hAnsi="Century Gothic" w:cs="Arial"/>
          <w:color w:val="FF0000"/>
          <w:lang w:val="es-CO"/>
        </w:rPr>
      </w:pPr>
      <w:r w:rsidRPr="00FE6803">
        <w:rPr>
          <w:rFonts w:ascii="Century Gothic" w:hAnsi="Century Gothic" w:cs="Arial"/>
          <w:color w:val="FF0000"/>
          <w:lang w:val="es-CO"/>
        </w:rPr>
        <w:t>Cargo</w:t>
      </w:r>
    </w:p>
    <w:sectPr w:rsidR="00FE6803" w:rsidRPr="00FE6803" w:rsidSect="00F442DA">
      <w:headerReference w:type="default" r:id="rId8"/>
      <w:footerReference w:type="even" r:id="rId9"/>
      <w:headerReference w:type="first" r:id="rId10"/>
      <w:footerReference w:type="first" r:id="rId11"/>
      <w:pgSz w:w="12242" w:h="18722" w:code="14"/>
      <w:pgMar w:top="567" w:right="1134" w:bottom="2552" w:left="1134" w:header="567" w:footer="206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72E" w:rsidRDefault="0058472E" w:rsidP="007B7EC4">
      <w:r>
        <w:separator/>
      </w:r>
    </w:p>
  </w:endnote>
  <w:endnote w:type="continuationSeparator" w:id="0">
    <w:p w:rsidR="0058472E" w:rsidRDefault="0058472E" w:rsidP="007B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ork Sans Light">
    <w:panose1 w:val="00000400000000000000"/>
    <w:charset w:val="00"/>
    <w:family w:val="auto"/>
    <w:pitch w:val="variable"/>
    <w:sig w:usb0="00000007" w:usb1="00000001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BA1" w:rsidRDefault="005C6BA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C6BA1" w:rsidRDefault="005C6BA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BA1" w:rsidRDefault="005C6BA1">
    <w:pPr>
      <w:pStyle w:val="Piedepgina"/>
      <w:jc w:val="right"/>
      <w:rPr>
        <w:rFonts w:ascii="Arial" w:hAnsi="Arial"/>
        <w:lang w:val="es-CO"/>
      </w:rPr>
    </w:pPr>
    <w:proofErr w:type="spellStart"/>
    <w:r>
      <w:rPr>
        <w:rFonts w:ascii="Arial" w:hAnsi="Arial"/>
        <w:lang w:val="es-CO"/>
      </w:rPr>
      <w:t>Pag</w:t>
    </w:r>
    <w:proofErr w:type="spellEnd"/>
    <w:r>
      <w:rPr>
        <w:rFonts w:ascii="Arial" w:hAnsi="Arial"/>
        <w:lang w:val="es-CO"/>
      </w:rPr>
      <w:t xml:space="preserve"> de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72E" w:rsidRDefault="0058472E" w:rsidP="007B7EC4">
      <w:r>
        <w:separator/>
      </w:r>
    </w:p>
  </w:footnote>
  <w:footnote w:type="continuationSeparator" w:id="0">
    <w:p w:rsidR="0058472E" w:rsidRDefault="0058472E" w:rsidP="007B7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89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78"/>
      <w:gridCol w:w="6295"/>
      <w:gridCol w:w="1916"/>
    </w:tblGrid>
    <w:tr w:rsidR="00EE1BF9" w:rsidRPr="00B80792" w:rsidTr="00EE1BF9">
      <w:trPr>
        <w:trHeight w:val="363"/>
      </w:trPr>
      <w:tc>
        <w:tcPr>
          <w:tcW w:w="1978" w:type="dxa"/>
          <w:vMerge w:val="restart"/>
          <w:shd w:val="clear" w:color="auto" w:fill="auto"/>
          <w:vAlign w:val="center"/>
        </w:tcPr>
        <w:p w:rsidR="00EE1BF9" w:rsidRPr="00B83CDE" w:rsidRDefault="00EE1BF9" w:rsidP="00EE1BF9">
          <w:pPr>
            <w:pStyle w:val="Encabezado"/>
            <w:jc w:val="center"/>
          </w:pPr>
          <w:r>
            <w:object w:dxaOrig="2880" w:dyaOrig="97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3.25pt;height:37.5pt">
                <v:imagedata r:id="rId1" o:title=""/>
                <v:shadow on="t" offset=",8pt" offset2=",12pt"/>
              </v:shape>
              <o:OLEObject Type="Embed" ProgID="PBrush" ShapeID="_x0000_i1025" DrawAspect="Content" ObjectID="_1623232849" r:id="rId2"/>
            </w:object>
          </w:r>
        </w:p>
      </w:tc>
      <w:tc>
        <w:tcPr>
          <w:tcW w:w="6295" w:type="dxa"/>
          <w:vMerge w:val="restart"/>
          <w:shd w:val="clear" w:color="auto" w:fill="auto"/>
          <w:vAlign w:val="center"/>
        </w:tcPr>
        <w:p w:rsidR="00EE1BF9" w:rsidRPr="00EE1BF9" w:rsidRDefault="00EE1BF9" w:rsidP="00EE1BF9">
          <w:pPr>
            <w:pStyle w:val="Piedepgina"/>
            <w:jc w:val="center"/>
            <w:rPr>
              <w:rFonts w:ascii="Garamond" w:hAnsi="Garamond"/>
              <w:b/>
            </w:rPr>
          </w:pPr>
          <w:r w:rsidRPr="00EE1BF9">
            <w:rPr>
              <w:rFonts w:ascii="Garamond" w:hAnsi="Garamond"/>
              <w:b/>
            </w:rPr>
            <w:t>GESTIÓN DE CONTRATACIÓN</w:t>
          </w:r>
        </w:p>
        <w:p w:rsidR="00EE1BF9" w:rsidRPr="00EE1BF9" w:rsidRDefault="00EE1BF9" w:rsidP="00EE1BF9">
          <w:pPr>
            <w:pStyle w:val="Piedepgina"/>
            <w:jc w:val="center"/>
            <w:rPr>
              <w:rFonts w:ascii="Garamond" w:hAnsi="Garamond"/>
              <w:b/>
            </w:rPr>
          </w:pPr>
        </w:p>
        <w:p w:rsidR="00EE1BF9" w:rsidRPr="00EE1BF9" w:rsidRDefault="00EE1BF9" w:rsidP="00EE1BF9">
          <w:pPr>
            <w:pStyle w:val="Textoindependiente2"/>
            <w:rPr>
              <w:rFonts w:ascii="Garamond" w:hAnsi="Garamond"/>
            </w:rPr>
          </w:pPr>
          <w:r w:rsidRPr="00EE1BF9">
            <w:t>FICHA TÉCNICA DE PRESENTACIÓN DE CASOS PARA ESTUDIO DEL COMITÉ DE CONTRATACIÓN DE LA AUTORIDAD NACIONAL DE ACUICULTURA Y PESCA - AUNAP</w:t>
          </w:r>
        </w:p>
        <w:p w:rsidR="00EE1BF9" w:rsidRPr="00EE1BF9" w:rsidRDefault="00EE1BF9" w:rsidP="00EE1BF9">
          <w:pPr>
            <w:pStyle w:val="Piedepgina"/>
            <w:jc w:val="center"/>
            <w:rPr>
              <w:rFonts w:ascii="Garamond" w:hAnsi="Garamond"/>
              <w:b/>
              <w:sz w:val="22"/>
              <w:szCs w:val="22"/>
            </w:rPr>
          </w:pPr>
        </w:p>
      </w:tc>
      <w:tc>
        <w:tcPr>
          <w:tcW w:w="1916" w:type="dxa"/>
          <w:shd w:val="clear" w:color="auto" w:fill="auto"/>
          <w:vAlign w:val="center"/>
        </w:tcPr>
        <w:p w:rsidR="00EE1BF9" w:rsidRPr="00197836" w:rsidRDefault="00EE1BF9" w:rsidP="00EE1BF9">
          <w:pPr>
            <w:pStyle w:val="Encabezado"/>
            <w:rPr>
              <w:rFonts w:ascii="Garamond" w:hAnsi="Garamond"/>
              <w:sz w:val="18"/>
              <w:szCs w:val="32"/>
            </w:rPr>
          </w:pPr>
          <w:r w:rsidRPr="00197836">
            <w:rPr>
              <w:rFonts w:ascii="Garamond" w:hAnsi="Garamond"/>
              <w:sz w:val="18"/>
              <w:szCs w:val="32"/>
            </w:rPr>
            <w:t>C</w:t>
          </w:r>
          <w:r>
            <w:rPr>
              <w:rFonts w:ascii="Garamond" w:hAnsi="Garamond"/>
              <w:sz w:val="18"/>
              <w:szCs w:val="32"/>
            </w:rPr>
            <w:t xml:space="preserve">ódigo: </w:t>
          </w:r>
          <w:r w:rsidRPr="00EE1BF9">
            <w:rPr>
              <w:rFonts w:ascii="Garamond" w:hAnsi="Garamond"/>
              <w:sz w:val="18"/>
              <w:szCs w:val="32"/>
            </w:rPr>
            <w:t>FT-GC-007</w:t>
          </w:r>
        </w:p>
      </w:tc>
    </w:tr>
    <w:tr w:rsidR="00EE1BF9" w:rsidRPr="00B80792" w:rsidTr="00EE1BF9">
      <w:trPr>
        <w:trHeight w:val="390"/>
      </w:trPr>
      <w:tc>
        <w:tcPr>
          <w:tcW w:w="1978" w:type="dxa"/>
          <w:vMerge/>
          <w:shd w:val="clear" w:color="auto" w:fill="auto"/>
        </w:tcPr>
        <w:p w:rsidR="00EE1BF9" w:rsidRPr="00197836" w:rsidRDefault="00EE1BF9" w:rsidP="00EE1BF9">
          <w:pPr>
            <w:pStyle w:val="Encabezado"/>
            <w:rPr>
              <w:sz w:val="32"/>
              <w:szCs w:val="32"/>
            </w:rPr>
          </w:pPr>
        </w:p>
      </w:tc>
      <w:tc>
        <w:tcPr>
          <w:tcW w:w="6295" w:type="dxa"/>
          <w:vMerge/>
          <w:shd w:val="clear" w:color="auto" w:fill="auto"/>
          <w:vAlign w:val="center"/>
        </w:tcPr>
        <w:p w:rsidR="00EE1BF9" w:rsidRPr="00197836" w:rsidRDefault="00EE1BF9" w:rsidP="00EE1BF9">
          <w:pPr>
            <w:pStyle w:val="Encabezado"/>
            <w:jc w:val="center"/>
            <w:rPr>
              <w:rFonts w:ascii="Garamond" w:hAnsi="Garamond"/>
              <w:szCs w:val="32"/>
            </w:rPr>
          </w:pPr>
        </w:p>
      </w:tc>
      <w:tc>
        <w:tcPr>
          <w:tcW w:w="1916" w:type="dxa"/>
          <w:shd w:val="clear" w:color="auto" w:fill="auto"/>
          <w:vAlign w:val="center"/>
        </w:tcPr>
        <w:p w:rsidR="00EE1BF9" w:rsidRPr="00197836" w:rsidRDefault="00F442DA" w:rsidP="00EE1BF9">
          <w:pPr>
            <w:pStyle w:val="Encabezado"/>
            <w:rPr>
              <w:rFonts w:ascii="Garamond" w:hAnsi="Garamond"/>
              <w:sz w:val="18"/>
              <w:szCs w:val="32"/>
            </w:rPr>
          </w:pPr>
          <w:r>
            <w:rPr>
              <w:rFonts w:ascii="Garamond" w:hAnsi="Garamond"/>
              <w:sz w:val="18"/>
              <w:szCs w:val="32"/>
            </w:rPr>
            <w:t>Versión: 2</w:t>
          </w:r>
        </w:p>
      </w:tc>
    </w:tr>
    <w:tr w:rsidR="00EE1BF9" w:rsidRPr="003D42EA" w:rsidTr="00EE1BF9">
      <w:trPr>
        <w:trHeight w:val="550"/>
      </w:trPr>
      <w:tc>
        <w:tcPr>
          <w:tcW w:w="1978" w:type="dxa"/>
          <w:vMerge/>
          <w:shd w:val="clear" w:color="auto" w:fill="auto"/>
        </w:tcPr>
        <w:p w:rsidR="00EE1BF9" w:rsidRPr="00197836" w:rsidRDefault="00EE1BF9" w:rsidP="00EE1BF9">
          <w:pPr>
            <w:pStyle w:val="Encabezado"/>
            <w:rPr>
              <w:sz w:val="32"/>
              <w:szCs w:val="32"/>
            </w:rPr>
          </w:pPr>
        </w:p>
      </w:tc>
      <w:tc>
        <w:tcPr>
          <w:tcW w:w="6295" w:type="dxa"/>
          <w:vMerge/>
          <w:shd w:val="clear" w:color="auto" w:fill="auto"/>
          <w:vAlign w:val="center"/>
        </w:tcPr>
        <w:p w:rsidR="00EE1BF9" w:rsidRPr="00197836" w:rsidRDefault="00EE1BF9" w:rsidP="00EE1BF9">
          <w:pPr>
            <w:pStyle w:val="Encabezado"/>
            <w:jc w:val="center"/>
            <w:rPr>
              <w:rFonts w:ascii="Garamond" w:hAnsi="Garamond"/>
              <w:szCs w:val="32"/>
            </w:rPr>
          </w:pPr>
        </w:p>
      </w:tc>
      <w:tc>
        <w:tcPr>
          <w:tcW w:w="1916" w:type="dxa"/>
          <w:shd w:val="clear" w:color="auto" w:fill="auto"/>
          <w:vAlign w:val="center"/>
        </w:tcPr>
        <w:p w:rsidR="00EE1BF9" w:rsidRDefault="00EE1BF9" w:rsidP="00EE1BF9">
          <w:pPr>
            <w:pStyle w:val="Encabezado"/>
            <w:rPr>
              <w:rFonts w:ascii="Garamond" w:hAnsi="Garamond"/>
              <w:sz w:val="16"/>
              <w:szCs w:val="32"/>
            </w:rPr>
          </w:pPr>
          <w:r w:rsidRPr="00A76A22">
            <w:rPr>
              <w:rFonts w:ascii="Garamond" w:hAnsi="Garamond"/>
              <w:sz w:val="18"/>
              <w:szCs w:val="32"/>
            </w:rPr>
            <w:t xml:space="preserve">Fecha: </w:t>
          </w:r>
          <w:r w:rsidR="00F442DA">
            <w:rPr>
              <w:rFonts w:ascii="Garamond" w:hAnsi="Garamond"/>
              <w:sz w:val="16"/>
              <w:szCs w:val="32"/>
            </w:rPr>
            <w:t>10 de mayo</w:t>
          </w:r>
          <w:r>
            <w:rPr>
              <w:rFonts w:ascii="Garamond" w:hAnsi="Garamond"/>
              <w:sz w:val="16"/>
              <w:szCs w:val="32"/>
            </w:rPr>
            <w:t xml:space="preserve"> de 2019</w:t>
          </w:r>
        </w:p>
        <w:p w:rsidR="00EE1BF9" w:rsidRPr="00197836" w:rsidRDefault="00EE1BF9" w:rsidP="00EE1BF9">
          <w:pPr>
            <w:pStyle w:val="Sinespaciado"/>
            <w:rPr>
              <w:rFonts w:ascii="Garamond" w:hAnsi="Garamond"/>
              <w:sz w:val="18"/>
              <w:szCs w:val="18"/>
            </w:rPr>
          </w:pPr>
          <w:r w:rsidRPr="00197836">
            <w:rPr>
              <w:rFonts w:ascii="Garamond" w:hAnsi="Garamond"/>
              <w:sz w:val="18"/>
              <w:szCs w:val="18"/>
            </w:rPr>
            <w:t xml:space="preserve">Página: </w: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begin"/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instrText xml:space="preserve"> PAGE   \* MERGEFORMAT </w:instrTex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separate"/>
          </w:r>
          <w:r w:rsidR="008F7124">
            <w:rPr>
              <w:rStyle w:val="Nmerodepgina"/>
              <w:rFonts w:ascii="Garamond" w:hAnsi="Garamond"/>
              <w:noProof/>
              <w:sz w:val="18"/>
              <w:szCs w:val="18"/>
            </w:rPr>
            <w:t>1</w: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end"/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t xml:space="preserve"> </w:t>
          </w:r>
          <w:r w:rsidRPr="00197836">
            <w:rPr>
              <w:rFonts w:ascii="Garamond" w:hAnsi="Garamond"/>
              <w:sz w:val="18"/>
              <w:szCs w:val="18"/>
              <w:lang w:val="es-MX"/>
            </w:rPr>
            <w:t xml:space="preserve">de </w: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begin"/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instrText xml:space="preserve"> NUMPAGES  </w:instrTex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separate"/>
          </w:r>
          <w:r w:rsidR="008F7124">
            <w:rPr>
              <w:rStyle w:val="Nmerodepgina"/>
              <w:rFonts w:ascii="Garamond" w:hAnsi="Garamond"/>
              <w:noProof/>
              <w:sz w:val="18"/>
              <w:szCs w:val="18"/>
            </w:rPr>
            <w:t>1</w:t>
          </w:r>
          <w:r w:rsidRPr="00197836">
            <w:rPr>
              <w:rStyle w:val="Nmerodepgina"/>
              <w:rFonts w:ascii="Garamond" w:hAnsi="Garamond"/>
              <w:sz w:val="18"/>
              <w:szCs w:val="18"/>
            </w:rPr>
            <w:fldChar w:fldCharType="end"/>
          </w:r>
        </w:p>
      </w:tc>
    </w:tr>
  </w:tbl>
  <w:p w:rsidR="005C6BA1" w:rsidRDefault="005C6B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89"/>
      <w:gridCol w:w="2070"/>
    </w:tblGrid>
    <w:tr w:rsidR="005C6BA1">
      <w:trPr>
        <w:cantSplit/>
        <w:trHeight w:val="705"/>
      </w:trPr>
      <w:tc>
        <w:tcPr>
          <w:tcW w:w="1701" w:type="dxa"/>
          <w:vMerge w:val="restart"/>
          <w:vAlign w:val="center"/>
        </w:tcPr>
        <w:p w:rsidR="005C6BA1" w:rsidRDefault="005C6BA1">
          <w:pPr>
            <w:jc w:val="center"/>
            <w:rPr>
              <w:noProof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45085</wp:posOffset>
                </wp:positionV>
                <wp:extent cx="594360" cy="749300"/>
                <wp:effectExtent l="0" t="0" r="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" cy="749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289" w:type="dxa"/>
          <w:vMerge w:val="restart"/>
          <w:vAlign w:val="center"/>
        </w:tcPr>
        <w:p w:rsidR="005C6BA1" w:rsidRDefault="005C6BA1">
          <w:pPr>
            <w:jc w:val="center"/>
            <w:rPr>
              <w:sz w:val="24"/>
              <w:lang w:val="es-MX"/>
            </w:rPr>
          </w:pPr>
          <w:r>
            <w:rPr>
              <w:rFonts w:ascii="Arial" w:hAnsi="Arial"/>
              <w:b/>
              <w:sz w:val="24"/>
            </w:rPr>
            <w:t>NOMBRE DEL DOCUMENTO</w:t>
          </w:r>
        </w:p>
      </w:tc>
      <w:tc>
        <w:tcPr>
          <w:tcW w:w="2070" w:type="dxa"/>
          <w:vAlign w:val="center"/>
        </w:tcPr>
        <w:p w:rsidR="005C6BA1" w:rsidRDefault="005C6BA1">
          <w:pPr>
            <w:pStyle w:val="Ttulo2"/>
            <w:jc w:val="left"/>
            <w:rPr>
              <w:sz w:val="20"/>
            </w:rPr>
          </w:pPr>
          <w:r>
            <w:rPr>
              <w:sz w:val="20"/>
            </w:rPr>
            <w:t xml:space="preserve">Código: </w:t>
          </w:r>
        </w:p>
      </w:tc>
    </w:tr>
    <w:tr w:rsidR="005C6BA1">
      <w:trPr>
        <w:cantSplit/>
        <w:trHeight w:val="560"/>
      </w:trPr>
      <w:tc>
        <w:tcPr>
          <w:tcW w:w="1701" w:type="dxa"/>
          <w:vMerge/>
          <w:tcBorders>
            <w:bottom w:val="nil"/>
          </w:tcBorders>
          <w:vAlign w:val="center"/>
        </w:tcPr>
        <w:p w:rsidR="005C6BA1" w:rsidRDefault="005C6BA1">
          <w:pPr>
            <w:jc w:val="center"/>
            <w:rPr>
              <w:noProof/>
            </w:rPr>
          </w:pPr>
        </w:p>
      </w:tc>
      <w:tc>
        <w:tcPr>
          <w:tcW w:w="6289" w:type="dxa"/>
          <w:vMerge/>
          <w:vAlign w:val="center"/>
        </w:tcPr>
        <w:p w:rsidR="005C6BA1" w:rsidRDefault="005C6BA1">
          <w:pPr>
            <w:jc w:val="center"/>
            <w:rPr>
              <w:b/>
              <w:lang w:val="es-MX"/>
            </w:rPr>
          </w:pPr>
        </w:p>
      </w:tc>
      <w:tc>
        <w:tcPr>
          <w:tcW w:w="2070" w:type="dxa"/>
          <w:vAlign w:val="center"/>
        </w:tcPr>
        <w:p w:rsidR="005C6BA1" w:rsidRDefault="005C6BA1">
          <w:pPr>
            <w:rPr>
              <w:rFonts w:ascii="Arial" w:hAnsi="Arial"/>
              <w:lang w:val="es-MX"/>
            </w:rPr>
          </w:pPr>
          <w:r>
            <w:rPr>
              <w:rFonts w:ascii="Arial" w:hAnsi="Arial"/>
              <w:lang w:val="es-MX"/>
            </w:rPr>
            <w:t>Versión : 1.0</w:t>
          </w:r>
        </w:p>
      </w:tc>
    </w:tr>
    <w:tr w:rsidR="005C6BA1">
      <w:trPr>
        <w:cantSplit/>
        <w:trHeight w:val="114"/>
      </w:trPr>
      <w:tc>
        <w:tcPr>
          <w:tcW w:w="1701" w:type="dxa"/>
          <w:vAlign w:val="center"/>
        </w:tcPr>
        <w:p w:rsidR="005C6BA1" w:rsidRDefault="005C6BA1">
          <w:pPr>
            <w:pStyle w:val="Textoindependiente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Ministerio de Minas y Energía</w:t>
          </w:r>
        </w:p>
        <w:p w:rsidR="005C6BA1" w:rsidRDefault="005C6BA1">
          <w:pPr>
            <w:jc w:val="center"/>
            <w:rPr>
              <w:noProof/>
              <w:sz w:val="12"/>
            </w:rPr>
          </w:pPr>
          <w:r>
            <w:rPr>
              <w:rFonts w:ascii="Arial" w:hAnsi="Arial"/>
              <w:b/>
              <w:noProof/>
              <w:sz w:val="12"/>
            </w:rPr>
            <w:t>Republica de Colombia</w:t>
          </w:r>
        </w:p>
      </w:tc>
      <w:tc>
        <w:tcPr>
          <w:tcW w:w="6289" w:type="dxa"/>
          <w:vMerge/>
          <w:vAlign w:val="center"/>
        </w:tcPr>
        <w:p w:rsidR="005C6BA1" w:rsidRDefault="005C6BA1">
          <w:pPr>
            <w:jc w:val="center"/>
            <w:rPr>
              <w:b/>
              <w:lang w:val="es-MX"/>
            </w:rPr>
          </w:pPr>
        </w:p>
      </w:tc>
      <w:tc>
        <w:tcPr>
          <w:tcW w:w="2070" w:type="dxa"/>
          <w:vAlign w:val="center"/>
        </w:tcPr>
        <w:p w:rsidR="005C6BA1" w:rsidRDefault="005C6BA1">
          <w:pPr>
            <w:rPr>
              <w:rFonts w:ascii="Arial" w:hAnsi="Arial"/>
              <w:lang w:val="es-MX"/>
            </w:rPr>
          </w:pPr>
          <w:r>
            <w:rPr>
              <w:rFonts w:ascii="Arial" w:hAnsi="Arial"/>
              <w:lang w:val="es-MX"/>
            </w:rPr>
            <w:t xml:space="preserve">Fecha: </w:t>
          </w:r>
        </w:p>
      </w:tc>
    </w:tr>
  </w:tbl>
  <w:p w:rsidR="005C6BA1" w:rsidRDefault="005C6BA1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7689"/>
    <w:multiLevelType w:val="hybridMultilevel"/>
    <w:tmpl w:val="8DB00464"/>
    <w:lvl w:ilvl="0" w:tplc="94B8F4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B2408"/>
    <w:multiLevelType w:val="multilevel"/>
    <w:tmpl w:val="48707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7527413"/>
    <w:multiLevelType w:val="hybridMultilevel"/>
    <w:tmpl w:val="97B21320"/>
    <w:lvl w:ilvl="0" w:tplc="853CEFE4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12600"/>
    <w:multiLevelType w:val="multilevel"/>
    <w:tmpl w:val="77C43352"/>
    <w:lvl w:ilvl="0">
      <w:start w:val="3"/>
      <w:numFmt w:val="decimal"/>
      <w:lvlText w:val="%1"/>
      <w:lvlJc w:val="left"/>
      <w:pPr>
        <w:ind w:left="435" w:hanging="435"/>
      </w:pPr>
      <w:rPr>
        <w:rFonts w:ascii="Arial" w:eastAsia="Calibri" w:hAnsi="Arial" w:hint="default"/>
        <w:b w:val="0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ascii="Arial" w:eastAsia="Calibri" w:hAnsi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Calibri" w:hAnsi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Calibri" w:hAnsi="Arial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eastAsia="Calibri" w:hAnsi="Arial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Calibri" w:hAnsi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Calibri" w:hAnsi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Calibri" w:hAnsi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Calibri" w:hAnsi="Arial" w:hint="default"/>
        <w:b w:val="0"/>
      </w:rPr>
    </w:lvl>
  </w:abstractNum>
  <w:abstractNum w:abstractNumId="4" w15:restartNumberingAfterBreak="0">
    <w:nsid w:val="0E5630D4"/>
    <w:multiLevelType w:val="hybridMultilevel"/>
    <w:tmpl w:val="CBE0C8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20AB"/>
    <w:multiLevelType w:val="hybridMultilevel"/>
    <w:tmpl w:val="CFBA9424"/>
    <w:lvl w:ilvl="0" w:tplc="429813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375" w:hanging="360"/>
      </w:pPr>
    </w:lvl>
    <w:lvl w:ilvl="2" w:tplc="240A001B">
      <w:start w:val="1"/>
      <w:numFmt w:val="lowerRoman"/>
      <w:lvlText w:val="%3."/>
      <w:lvlJc w:val="right"/>
      <w:pPr>
        <w:ind w:left="1095" w:hanging="180"/>
      </w:pPr>
    </w:lvl>
    <w:lvl w:ilvl="3" w:tplc="240A000F" w:tentative="1">
      <w:start w:val="1"/>
      <w:numFmt w:val="decimal"/>
      <w:lvlText w:val="%4."/>
      <w:lvlJc w:val="left"/>
      <w:pPr>
        <w:ind w:left="1815" w:hanging="360"/>
      </w:pPr>
    </w:lvl>
    <w:lvl w:ilvl="4" w:tplc="240A0019" w:tentative="1">
      <w:start w:val="1"/>
      <w:numFmt w:val="lowerLetter"/>
      <w:lvlText w:val="%5."/>
      <w:lvlJc w:val="left"/>
      <w:pPr>
        <w:ind w:left="2535" w:hanging="360"/>
      </w:pPr>
    </w:lvl>
    <w:lvl w:ilvl="5" w:tplc="240A001B" w:tentative="1">
      <w:start w:val="1"/>
      <w:numFmt w:val="lowerRoman"/>
      <w:lvlText w:val="%6."/>
      <w:lvlJc w:val="right"/>
      <w:pPr>
        <w:ind w:left="3255" w:hanging="180"/>
      </w:pPr>
    </w:lvl>
    <w:lvl w:ilvl="6" w:tplc="240A000F" w:tentative="1">
      <w:start w:val="1"/>
      <w:numFmt w:val="decimal"/>
      <w:lvlText w:val="%7."/>
      <w:lvlJc w:val="left"/>
      <w:pPr>
        <w:ind w:left="3975" w:hanging="360"/>
      </w:pPr>
    </w:lvl>
    <w:lvl w:ilvl="7" w:tplc="240A0019" w:tentative="1">
      <w:start w:val="1"/>
      <w:numFmt w:val="lowerLetter"/>
      <w:lvlText w:val="%8."/>
      <w:lvlJc w:val="left"/>
      <w:pPr>
        <w:ind w:left="4695" w:hanging="360"/>
      </w:pPr>
    </w:lvl>
    <w:lvl w:ilvl="8" w:tplc="240A001B" w:tentative="1">
      <w:start w:val="1"/>
      <w:numFmt w:val="lowerRoman"/>
      <w:lvlText w:val="%9."/>
      <w:lvlJc w:val="right"/>
      <w:pPr>
        <w:ind w:left="5415" w:hanging="180"/>
      </w:pPr>
    </w:lvl>
  </w:abstractNum>
  <w:abstractNum w:abstractNumId="6" w15:restartNumberingAfterBreak="0">
    <w:nsid w:val="18B81142"/>
    <w:multiLevelType w:val="hybridMultilevel"/>
    <w:tmpl w:val="AEFC69D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346FC"/>
    <w:multiLevelType w:val="multilevel"/>
    <w:tmpl w:val="DE4CC608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A6D7CCD"/>
    <w:multiLevelType w:val="hybridMultilevel"/>
    <w:tmpl w:val="3D52078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557D6"/>
    <w:multiLevelType w:val="hybridMultilevel"/>
    <w:tmpl w:val="079E8BEE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56732"/>
    <w:multiLevelType w:val="hybridMultilevel"/>
    <w:tmpl w:val="A63257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04784"/>
    <w:multiLevelType w:val="hybridMultilevel"/>
    <w:tmpl w:val="C952E2C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2600A"/>
    <w:multiLevelType w:val="hybridMultilevel"/>
    <w:tmpl w:val="E132EF48"/>
    <w:lvl w:ilvl="0" w:tplc="CDA4B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302D7F"/>
    <w:multiLevelType w:val="singleLevel"/>
    <w:tmpl w:val="D5B0633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5374307"/>
    <w:multiLevelType w:val="hybridMultilevel"/>
    <w:tmpl w:val="327E95B6"/>
    <w:lvl w:ilvl="0" w:tplc="24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785" w:hanging="360"/>
      </w:pPr>
    </w:lvl>
    <w:lvl w:ilvl="2" w:tplc="240A001B">
      <w:start w:val="1"/>
      <w:numFmt w:val="lowerRoman"/>
      <w:lvlText w:val="%3."/>
      <w:lvlJc w:val="right"/>
      <w:pPr>
        <w:ind w:left="2505" w:hanging="180"/>
      </w:pPr>
    </w:lvl>
    <w:lvl w:ilvl="3" w:tplc="364A22A6">
      <w:start w:val="4"/>
      <w:numFmt w:val="bullet"/>
      <w:lvlText w:val="•"/>
      <w:lvlJc w:val="left"/>
      <w:pPr>
        <w:ind w:left="3570" w:hanging="705"/>
      </w:pPr>
      <w:rPr>
        <w:rFonts w:ascii="Verdana" w:eastAsiaTheme="minorHAnsi" w:hAnsi="Verdana" w:cstheme="minorBidi" w:hint="default"/>
      </w:rPr>
    </w:lvl>
    <w:lvl w:ilvl="4" w:tplc="240A0019" w:tentative="1">
      <w:start w:val="1"/>
      <w:numFmt w:val="lowerLetter"/>
      <w:lvlText w:val="%5."/>
      <w:lvlJc w:val="left"/>
      <w:pPr>
        <w:ind w:left="3945" w:hanging="360"/>
      </w:pPr>
    </w:lvl>
    <w:lvl w:ilvl="5" w:tplc="240A001B" w:tentative="1">
      <w:start w:val="1"/>
      <w:numFmt w:val="lowerRoman"/>
      <w:lvlText w:val="%6."/>
      <w:lvlJc w:val="right"/>
      <w:pPr>
        <w:ind w:left="4665" w:hanging="180"/>
      </w:pPr>
    </w:lvl>
    <w:lvl w:ilvl="6" w:tplc="240A000F" w:tentative="1">
      <w:start w:val="1"/>
      <w:numFmt w:val="decimal"/>
      <w:lvlText w:val="%7."/>
      <w:lvlJc w:val="left"/>
      <w:pPr>
        <w:ind w:left="5385" w:hanging="360"/>
      </w:pPr>
    </w:lvl>
    <w:lvl w:ilvl="7" w:tplc="240A0019" w:tentative="1">
      <w:start w:val="1"/>
      <w:numFmt w:val="lowerLetter"/>
      <w:lvlText w:val="%8."/>
      <w:lvlJc w:val="left"/>
      <w:pPr>
        <w:ind w:left="6105" w:hanging="360"/>
      </w:pPr>
    </w:lvl>
    <w:lvl w:ilvl="8" w:tplc="2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F027083"/>
    <w:multiLevelType w:val="hybridMultilevel"/>
    <w:tmpl w:val="7338A714"/>
    <w:lvl w:ilvl="0" w:tplc="B95CA54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C43B2"/>
    <w:multiLevelType w:val="multilevel"/>
    <w:tmpl w:val="79180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4435D43"/>
    <w:multiLevelType w:val="hybridMultilevel"/>
    <w:tmpl w:val="5F54B40E"/>
    <w:lvl w:ilvl="0" w:tplc="24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80986"/>
    <w:multiLevelType w:val="hybridMultilevel"/>
    <w:tmpl w:val="16146DE6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887532"/>
    <w:multiLevelType w:val="hybridMultilevel"/>
    <w:tmpl w:val="A3186266"/>
    <w:lvl w:ilvl="0" w:tplc="FB20B28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C6973"/>
    <w:multiLevelType w:val="singleLevel"/>
    <w:tmpl w:val="61265392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1665605"/>
    <w:multiLevelType w:val="hybridMultilevel"/>
    <w:tmpl w:val="DFF42F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D3439"/>
    <w:multiLevelType w:val="hybridMultilevel"/>
    <w:tmpl w:val="7B5A8CF6"/>
    <w:lvl w:ilvl="0" w:tplc="1A8831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67D61"/>
    <w:multiLevelType w:val="hybridMultilevel"/>
    <w:tmpl w:val="7202563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44A1D"/>
    <w:multiLevelType w:val="hybridMultilevel"/>
    <w:tmpl w:val="11066508"/>
    <w:lvl w:ilvl="0" w:tplc="240A0019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785" w:hanging="360"/>
      </w:pPr>
    </w:lvl>
    <w:lvl w:ilvl="2" w:tplc="240A001B">
      <w:start w:val="1"/>
      <w:numFmt w:val="lowerRoman"/>
      <w:lvlText w:val="%3."/>
      <w:lvlJc w:val="right"/>
      <w:pPr>
        <w:ind w:left="2505" w:hanging="180"/>
      </w:pPr>
    </w:lvl>
    <w:lvl w:ilvl="3" w:tplc="364A22A6">
      <w:start w:val="4"/>
      <w:numFmt w:val="bullet"/>
      <w:lvlText w:val="•"/>
      <w:lvlJc w:val="left"/>
      <w:pPr>
        <w:ind w:left="3570" w:hanging="705"/>
      </w:pPr>
      <w:rPr>
        <w:rFonts w:ascii="Verdana" w:eastAsiaTheme="minorHAnsi" w:hAnsi="Verdana" w:cstheme="minorBidi" w:hint="default"/>
      </w:rPr>
    </w:lvl>
    <w:lvl w:ilvl="4" w:tplc="240A0019" w:tentative="1">
      <w:start w:val="1"/>
      <w:numFmt w:val="lowerLetter"/>
      <w:lvlText w:val="%5."/>
      <w:lvlJc w:val="left"/>
      <w:pPr>
        <w:ind w:left="3945" w:hanging="360"/>
      </w:pPr>
    </w:lvl>
    <w:lvl w:ilvl="5" w:tplc="240A001B" w:tentative="1">
      <w:start w:val="1"/>
      <w:numFmt w:val="lowerRoman"/>
      <w:lvlText w:val="%6."/>
      <w:lvlJc w:val="right"/>
      <w:pPr>
        <w:ind w:left="4665" w:hanging="180"/>
      </w:pPr>
    </w:lvl>
    <w:lvl w:ilvl="6" w:tplc="240A000F" w:tentative="1">
      <w:start w:val="1"/>
      <w:numFmt w:val="decimal"/>
      <w:lvlText w:val="%7."/>
      <w:lvlJc w:val="left"/>
      <w:pPr>
        <w:ind w:left="5385" w:hanging="360"/>
      </w:pPr>
    </w:lvl>
    <w:lvl w:ilvl="7" w:tplc="240A0019" w:tentative="1">
      <w:start w:val="1"/>
      <w:numFmt w:val="lowerLetter"/>
      <w:lvlText w:val="%8."/>
      <w:lvlJc w:val="left"/>
      <w:pPr>
        <w:ind w:left="6105" w:hanging="360"/>
      </w:pPr>
    </w:lvl>
    <w:lvl w:ilvl="8" w:tplc="2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E8E0034"/>
    <w:multiLevelType w:val="hybridMultilevel"/>
    <w:tmpl w:val="033089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B1FD6"/>
    <w:multiLevelType w:val="hybridMultilevel"/>
    <w:tmpl w:val="0FF6C4A6"/>
    <w:lvl w:ilvl="0" w:tplc="EBB40B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64D91"/>
    <w:multiLevelType w:val="singleLevel"/>
    <w:tmpl w:val="61265392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7D771F62"/>
    <w:multiLevelType w:val="hybridMultilevel"/>
    <w:tmpl w:val="8E9EC96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</w:num>
  <w:num w:numId="3">
    <w:abstractNumId w:val="27"/>
    <w:lvlOverride w:ilvl="0">
      <w:startOverride w:val="1"/>
    </w:lvlOverride>
  </w:num>
  <w:num w:numId="4">
    <w:abstractNumId w:val="4"/>
  </w:num>
  <w:num w:numId="5">
    <w:abstractNumId w:val="15"/>
  </w:num>
  <w:num w:numId="6">
    <w:abstractNumId w:val="28"/>
  </w:num>
  <w:num w:numId="7">
    <w:abstractNumId w:val="22"/>
  </w:num>
  <w:num w:numId="8">
    <w:abstractNumId w:val="21"/>
  </w:num>
  <w:num w:numId="9">
    <w:abstractNumId w:val="6"/>
  </w:num>
  <w:num w:numId="10">
    <w:abstractNumId w:val="10"/>
  </w:num>
  <w:num w:numId="11">
    <w:abstractNumId w:val="25"/>
  </w:num>
  <w:num w:numId="12">
    <w:abstractNumId w:val="13"/>
  </w:num>
  <w:num w:numId="13">
    <w:abstractNumId w:val="8"/>
  </w:num>
  <w:num w:numId="14">
    <w:abstractNumId w:val="11"/>
  </w:num>
  <w:num w:numId="15">
    <w:abstractNumId w:val="9"/>
  </w:num>
  <w:num w:numId="16">
    <w:abstractNumId w:val="17"/>
  </w:num>
  <w:num w:numId="17">
    <w:abstractNumId w:val="23"/>
  </w:num>
  <w:num w:numId="18">
    <w:abstractNumId w:val="1"/>
  </w:num>
  <w:num w:numId="19">
    <w:abstractNumId w:val="5"/>
  </w:num>
  <w:num w:numId="20">
    <w:abstractNumId w:val="0"/>
  </w:num>
  <w:num w:numId="21">
    <w:abstractNumId w:val="19"/>
  </w:num>
  <w:num w:numId="22">
    <w:abstractNumId w:val="14"/>
  </w:num>
  <w:num w:numId="23">
    <w:abstractNumId w:val="24"/>
  </w:num>
  <w:num w:numId="24">
    <w:abstractNumId w:val="7"/>
  </w:num>
  <w:num w:numId="25">
    <w:abstractNumId w:val="2"/>
  </w:num>
  <w:num w:numId="26">
    <w:abstractNumId w:val="18"/>
  </w:num>
  <w:num w:numId="27">
    <w:abstractNumId w:val="26"/>
  </w:num>
  <w:num w:numId="28">
    <w:abstractNumId w:val="1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EC4"/>
    <w:rsid w:val="00007BD2"/>
    <w:rsid w:val="00011ADC"/>
    <w:rsid w:val="00020AAE"/>
    <w:rsid w:val="00024C6E"/>
    <w:rsid w:val="00025384"/>
    <w:rsid w:val="00040B43"/>
    <w:rsid w:val="00043392"/>
    <w:rsid w:val="00050461"/>
    <w:rsid w:val="00051E37"/>
    <w:rsid w:val="000623B9"/>
    <w:rsid w:val="000746B3"/>
    <w:rsid w:val="00077D0E"/>
    <w:rsid w:val="00080396"/>
    <w:rsid w:val="000906F0"/>
    <w:rsid w:val="000B698E"/>
    <w:rsid w:val="000D0AD4"/>
    <w:rsid w:val="000D2510"/>
    <w:rsid w:val="000D7EAE"/>
    <w:rsid w:val="000E3892"/>
    <w:rsid w:val="000F1F94"/>
    <w:rsid w:val="000F23B7"/>
    <w:rsid w:val="00101CF9"/>
    <w:rsid w:val="00110FA3"/>
    <w:rsid w:val="00111320"/>
    <w:rsid w:val="001115A4"/>
    <w:rsid w:val="001137C4"/>
    <w:rsid w:val="00126890"/>
    <w:rsid w:val="00126A51"/>
    <w:rsid w:val="001370B7"/>
    <w:rsid w:val="00146903"/>
    <w:rsid w:val="0015744C"/>
    <w:rsid w:val="001675BF"/>
    <w:rsid w:val="0017531F"/>
    <w:rsid w:val="0017784C"/>
    <w:rsid w:val="001954D0"/>
    <w:rsid w:val="00195502"/>
    <w:rsid w:val="001A274D"/>
    <w:rsid w:val="001B219B"/>
    <w:rsid w:val="001B27E3"/>
    <w:rsid w:val="001D59C1"/>
    <w:rsid w:val="001E54B0"/>
    <w:rsid w:val="001F7D60"/>
    <w:rsid w:val="002078E1"/>
    <w:rsid w:val="002105C4"/>
    <w:rsid w:val="002115B3"/>
    <w:rsid w:val="00213F88"/>
    <w:rsid w:val="00217E25"/>
    <w:rsid w:val="00223CF9"/>
    <w:rsid w:val="00231BA6"/>
    <w:rsid w:val="0023766F"/>
    <w:rsid w:val="002516EE"/>
    <w:rsid w:val="00255C90"/>
    <w:rsid w:val="00265F0E"/>
    <w:rsid w:val="002667D5"/>
    <w:rsid w:val="0027412C"/>
    <w:rsid w:val="00277257"/>
    <w:rsid w:val="002A1AEE"/>
    <w:rsid w:val="002A6FC6"/>
    <w:rsid w:val="002B51DE"/>
    <w:rsid w:val="002C32CE"/>
    <w:rsid w:val="002C7972"/>
    <w:rsid w:val="002D08E4"/>
    <w:rsid w:val="002E1A44"/>
    <w:rsid w:val="002E2E18"/>
    <w:rsid w:val="002E558C"/>
    <w:rsid w:val="002F3020"/>
    <w:rsid w:val="003003F6"/>
    <w:rsid w:val="003212D8"/>
    <w:rsid w:val="00335FEB"/>
    <w:rsid w:val="003505DA"/>
    <w:rsid w:val="00360DA8"/>
    <w:rsid w:val="0037659D"/>
    <w:rsid w:val="00380D15"/>
    <w:rsid w:val="003837CE"/>
    <w:rsid w:val="00390F88"/>
    <w:rsid w:val="0039149C"/>
    <w:rsid w:val="00392D17"/>
    <w:rsid w:val="003B1130"/>
    <w:rsid w:val="003B25E7"/>
    <w:rsid w:val="003B38FA"/>
    <w:rsid w:val="003C69B8"/>
    <w:rsid w:val="003D3E8F"/>
    <w:rsid w:val="003E453A"/>
    <w:rsid w:val="003F25FD"/>
    <w:rsid w:val="003F2A8D"/>
    <w:rsid w:val="003F2C4E"/>
    <w:rsid w:val="003F2E11"/>
    <w:rsid w:val="004167A0"/>
    <w:rsid w:val="00417B99"/>
    <w:rsid w:val="0042334F"/>
    <w:rsid w:val="0042476C"/>
    <w:rsid w:val="0042637F"/>
    <w:rsid w:val="00426DD0"/>
    <w:rsid w:val="004334C7"/>
    <w:rsid w:val="004356FC"/>
    <w:rsid w:val="0045186D"/>
    <w:rsid w:val="00456FC7"/>
    <w:rsid w:val="0046215B"/>
    <w:rsid w:val="004776F7"/>
    <w:rsid w:val="0048076B"/>
    <w:rsid w:val="00481D96"/>
    <w:rsid w:val="004C5972"/>
    <w:rsid w:val="004E1FAB"/>
    <w:rsid w:val="004E3FBE"/>
    <w:rsid w:val="004E5914"/>
    <w:rsid w:val="004F16C2"/>
    <w:rsid w:val="004F5376"/>
    <w:rsid w:val="00505E61"/>
    <w:rsid w:val="005178E1"/>
    <w:rsid w:val="00517E3E"/>
    <w:rsid w:val="00524D7D"/>
    <w:rsid w:val="00530A41"/>
    <w:rsid w:val="005331DF"/>
    <w:rsid w:val="00543964"/>
    <w:rsid w:val="00545D24"/>
    <w:rsid w:val="00550C4F"/>
    <w:rsid w:val="00565FA1"/>
    <w:rsid w:val="00571201"/>
    <w:rsid w:val="00572800"/>
    <w:rsid w:val="0057361C"/>
    <w:rsid w:val="00580F9B"/>
    <w:rsid w:val="00582A02"/>
    <w:rsid w:val="0058472E"/>
    <w:rsid w:val="00591AE4"/>
    <w:rsid w:val="00597921"/>
    <w:rsid w:val="005B43B1"/>
    <w:rsid w:val="005C6BA1"/>
    <w:rsid w:val="005D0A5B"/>
    <w:rsid w:val="005E1C6B"/>
    <w:rsid w:val="005E72CB"/>
    <w:rsid w:val="005F01BE"/>
    <w:rsid w:val="006124F7"/>
    <w:rsid w:val="00621FF0"/>
    <w:rsid w:val="006341BA"/>
    <w:rsid w:val="006425A9"/>
    <w:rsid w:val="006475F5"/>
    <w:rsid w:val="00657BB2"/>
    <w:rsid w:val="00657D8B"/>
    <w:rsid w:val="00666F89"/>
    <w:rsid w:val="00672486"/>
    <w:rsid w:val="00672AF6"/>
    <w:rsid w:val="00685734"/>
    <w:rsid w:val="00686D8F"/>
    <w:rsid w:val="00694C9E"/>
    <w:rsid w:val="006A3069"/>
    <w:rsid w:val="006B00FF"/>
    <w:rsid w:val="006B30F5"/>
    <w:rsid w:val="006B4741"/>
    <w:rsid w:val="006B6211"/>
    <w:rsid w:val="006B7F16"/>
    <w:rsid w:val="006C6E47"/>
    <w:rsid w:val="006D5162"/>
    <w:rsid w:val="006F3903"/>
    <w:rsid w:val="006F6856"/>
    <w:rsid w:val="00723C7F"/>
    <w:rsid w:val="00735349"/>
    <w:rsid w:val="00736A56"/>
    <w:rsid w:val="0075571A"/>
    <w:rsid w:val="0076797B"/>
    <w:rsid w:val="007722D9"/>
    <w:rsid w:val="00782584"/>
    <w:rsid w:val="007B7EC4"/>
    <w:rsid w:val="007C7659"/>
    <w:rsid w:val="007D27EA"/>
    <w:rsid w:val="007D40B4"/>
    <w:rsid w:val="007E1C72"/>
    <w:rsid w:val="00812045"/>
    <w:rsid w:val="00812D1E"/>
    <w:rsid w:val="00813F72"/>
    <w:rsid w:val="008244BF"/>
    <w:rsid w:val="0083005C"/>
    <w:rsid w:val="00843259"/>
    <w:rsid w:val="00844AF8"/>
    <w:rsid w:val="008538FB"/>
    <w:rsid w:val="008561DF"/>
    <w:rsid w:val="00862C16"/>
    <w:rsid w:val="00863254"/>
    <w:rsid w:val="00870B8E"/>
    <w:rsid w:val="00884A40"/>
    <w:rsid w:val="008B54C0"/>
    <w:rsid w:val="008B5685"/>
    <w:rsid w:val="008C563D"/>
    <w:rsid w:val="008D2337"/>
    <w:rsid w:val="008D4416"/>
    <w:rsid w:val="008F3BC4"/>
    <w:rsid w:val="008F7124"/>
    <w:rsid w:val="009005D1"/>
    <w:rsid w:val="00902C54"/>
    <w:rsid w:val="00902CC3"/>
    <w:rsid w:val="009127F6"/>
    <w:rsid w:val="009216F6"/>
    <w:rsid w:val="00922BB9"/>
    <w:rsid w:val="00922FA2"/>
    <w:rsid w:val="00936054"/>
    <w:rsid w:val="00937661"/>
    <w:rsid w:val="009415A9"/>
    <w:rsid w:val="00947E95"/>
    <w:rsid w:val="009510D6"/>
    <w:rsid w:val="009562A4"/>
    <w:rsid w:val="00981F0B"/>
    <w:rsid w:val="00987B10"/>
    <w:rsid w:val="009A7039"/>
    <w:rsid w:val="009B025F"/>
    <w:rsid w:val="009C273F"/>
    <w:rsid w:val="009F0C4E"/>
    <w:rsid w:val="009F3B8F"/>
    <w:rsid w:val="009F49A8"/>
    <w:rsid w:val="009F5579"/>
    <w:rsid w:val="00A16130"/>
    <w:rsid w:val="00A17676"/>
    <w:rsid w:val="00A4195C"/>
    <w:rsid w:val="00A42E8F"/>
    <w:rsid w:val="00A43CF2"/>
    <w:rsid w:val="00A52669"/>
    <w:rsid w:val="00A66002"/>
    <w:rsid w:val="00A71749"/>
    <w:rsid w:val="00A71BA0"/>
    <w:rsid w:val="00A741A4"/>
    <w:rsid w:val="00A74277"/>
    <w:rsid w:val="00A74422"/>
    <w:rsid w:val="00A87B16"/>
    <w:rsid w:val="00A9046B"/>
    <w:rsid w:val="00AA5176"/>
    <w:rsid w:val="00AA7175"/>
    <w:rsid w:val="00AB3097"/>
    <w:rsid w:val="00AC2B18"/>
    <w:rsid w:val="00AC72F4"/>
    <w:rsid w:val="00AD1958"/>
    <w:rsid w:val="00AE339A"/>
    <w:rsid w:val="00AF70B9"/>
    <w:rsid w:val="00B0683A"/>
    <w:rsid w:val="00B138F1"/>
    <w:rsid w:val="00B373A9"/>
    <w:rsid w:val="00B41A4A"/>
    <w:rsid w:val="00B439D6"/>
    <w:rsid w:val="00B51EB9"/>
    <w:rsid w:val="00B56A0A"/>
    <w:rsid w:val="00B81F3C"/>
    <w:rsid w:val="00B83AD0"/>
    <w:rsid w:val="00B85F6D"/>
    <w:rsid w:val="00B97236"/>
    <w:rsid w:val="00BB08B7"/>
    <w:rsid w:val="00BB2FED"/>
    <w:rsid w:val="00BB3570"/>
    <w:rsid w:val="00BB69F7"/>
    <w:rsid w:val="00BC773E"/>
    <w:rsid w:val="00BE2C4D"/>
    <w:rsid w:val="00BE7642"/>
    <w:rsid w:val="00BF0666"/>
    <w:rsid w:val="00C030ED"/>
    <w:rsid w:val="00C03F25"/>
    <w:rsid w:val="00C1032F"/>
    <w:rsid w:val="00C11F3B"/>
    <w:rsid w:val="00C16DA3"/>
    <w:rsid w:val="00C24D91"/>
    <w:rsid w:val="00C265F2"/>
    <w:rsid w:val="00C30BDC"/>
    <w:rsid w:val="00C60746"/>
    <w:rsid w:val="00C65519"/>
    <w:rsid w:val="00C70625"/>
    <w:rsid w:val="00C727FF"/>
    <w:rsid w:val="00C7445E"/>
    <w:rsid w:val="00C74461"/>
    <w:rsid w:val="00C77F7C"/>
    <w:rsid w:val="00C82A1E"/>
    <w:rsid w:val="00CA3524"/>
    <w:rsid w:val="00CB11D9"/>
    <w:rsid w:val="00CB7928"/>
    <w:rsid w:val="00CC24C9"/>
    <w:rsid w:val="00CC4367"/>
    <w:rsid w:val="00CC4BB2"/>
    <w:rsid w:val="00CC5849"/>
    <w:rsid w:val="00CC6AEE"/>
    <w:rsid w:val="00CD5833"/>
    <w:rsid w:val="00CE1EB5"/>
    <w:rsid w:val="00CF397D"/>
    <w:rsid w:val="00D01511"/>
    <w:rsid w:val="00D10A47"/>
    <w:rsid w:val="00D16468"/>
    <w:rsid w:val="00D179FF"/>
    <w:rsid w:val="00D22541"/>
    <w:rsid w:val="00D37610"/>
    <w:rsid w:val="00D40933"/>
    <w:rsid w:val="00D45A51"/>
    <w:rsid w:val="00D5538F"/>
    <w:rsid w:val="00D61FC3"/>
    <w:rsid w:val="00D6659C"/>
    <w:rsid w:val="00D676AA"/>
    <w:rsid w:val="00D7477F"/>
    <w:rsid w:val="00DA0EA1"/>
    <w:rsid w:val="00DA3ADA"/>
    <w:rsid w:val="00DA5308"/>
    <w:rsid w:val="00DC7DC2"/>
    <w:rsid w:val="00DD2CCD"/>
    <w:rsid w:val="00DE6ECE"/>
    <w:rsid w:val="00E015F3"/>
    <w:rsid w:val="00E019F2"/>
    <w:rsid w:val="00E047CC"/>
    <w:rsid w:val="00E1290E"/>
    <w:rsid w:val="00E26014"/>
    <w:rsid w:val="00E32271"/>
    <w:rsid w:val="00E33060"/>
    <w:rsid w:val="00E46630"/>
    <w:rsid w:val="00E5253F"/>
    <w:rsid w:val="00E64B79"/>
    <w:rsid w:val="00E8360A"/>
    <w:rsid w:val="00E97FC1"/>
    <w:rsid w:val="00EB37AE"/>
    <w:rsid w:val="00EC3B5B"/>
    <w:rsid w:val="00EC79FA"/>
    <w:rsid w:val="00ED2495"/>
    <w:rsid w:val="00ED2AF7"/>
    <w:rsid w:val="00ED579E"/>
    <w:rsid w:val="00EE1BF9"/>
    <w:rsid w:val="00EE385F"/>
    <w:rsid w:val="00EF227E"/>
    <w:rsid w:val="00EF3712"/>
    <w:rsid w:val="00EF715E"/>
    <w:rsid w:val="00F01233"/>
    <w:rsid w:val="00F24AC7"/>
    <w:rsid w:val="00F36372"/>
    <w:rsid w:val="00F40935"/>
    <w:rsid w:val="00F43383"/>
    <w:rsid w:val="00F442DA"/>
    <w:rsid w:val="00F5342A"/>
    <w:rsid w:val="00F6062E"/>
    <w:rsid w:val="00F62A7E"/>
    <w:rsid w:val="00F73264"/>
    <w:rsid w:val="00F74233"/>
    <w:rsid w:val="00F773B3"/>
    <w:rsid w:val="00F8712C"/>
    <w:rsid w:val="00FA0394"/>
    <w:rsid w:val="00FB0B28"/>
    <w:rsid w:val="00FB5634"/>
    <w:rsid w:val="00FD587B"/>
    <w:rsid w:val="00FE043E"/>
    <w:rsid w:val="00FE0F76"/>
    <w:rsid w:val="00FE2A9B"/>
    <w:rsid w:val="00FE57BE"/>
    <w:rsid w:val="00FE6803"/>
    <w:rsid w:val="00FE763B"/>
    <w:rsid w:val="00FE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C1E5FE-4684-4BB1-958B-841C7A19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7B7EC4"/>
    <w:pPr>
      <w:keepNext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7B7EC4"/>
    <w:pPr>
      <w:keepNext/>
      <w:jc w:val="center"/>
      <w:outlineLvl w:val="1"/>
    </w:pPr>
    <w:rPr>
      <w:rFonts w:ascii="Arial" w:hAnsi="Arial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B7EC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7B7EC4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7B7E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B7EC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B7E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B7EC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7B7EC4"/>
  </w:style>
  <w:style w:type="paragraph" w:styleId="Textoindependiente">
    <w:name w:val="Body Text"/>
    <w:basedOn w:val="Normal"/>
    <w:link w:val="TextoindependienteCar"/>
    <w:rsid w:val="007B7EC4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7B7EC4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7B7EC4"/>
    <w:pPr>
      <w:jc w:val="center"/>
    </w:pPr>
    <w:rPr>
      <w:rFonts w:ascii="Arial" w:hAnsi="Arial"/>
      <w:b/>
      <w:kern w:val="16"/>
      <w:sz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E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EC4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7B7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lanormal"/>
    <w:uiPriority w:val="61"/>
    <w:rsid w:val="007B7EC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rrafodelista">
    <w:name w:val="List Paragraph"/>
    <w:aliases w:val="Bullet List,FooterText,numbered,List Paragraph1,Paragraphe de liste1,lp1,Bulletr List Paragraph,Foot,列出段落,列出段落1,List Paragraph2,List Paragraph21,Parágrafo da Lista1,リスト段落1,Listeafsnit1,HOJA,Colorful List Accent 1,Bolita,List Paragraph"/>
    <w:basedOn w:val="Normal"/>
    <w:link w:val="PrrafodelistaCar"/>
    <w:uiPriority w:val="34"/>
    <w:qFormat/>
    <w:rsid w:val="006341BA"/>
    <w:pPr>
      <w:ind w:left="720"/>
      <w:contextualSpacing/>
    </w:pPr>
  </w:style>
  <w:style w:type="paragraph" w:customStyle="1" w:styleId="Default">
    <w:name w:val="Default"/>
    <w:link w:val="DefaultCar"/>
    <w:qFormat/>
    <w:rsid w:val="006D51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link w:val="Default"/>
    <w:locked/>
    <w:rsid w:val="006D5162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CharacterStyle2">
    <w:name w:val="Character Style 2"/>
    <w:uiPriority w:val="99"/>
    <w:rsid w:val="008D4416"/>
    <w:rPr>
      <w:sz w:val="24"/>
    </w:rPr>
  </w:style>
  <w:style w:type="paragraph" w:styleId="NormalWeb">
    <w:name w:val="Normal (Web)"/>
    <w:basedOn w:val="Normal"/>
    <w:uiPriority w:val="99"/>
    <w:unhideWhenUsed/>
    <w:rsid w:val="008D4416"/>
    <w:pPr>
      <w:spacing w:before="100" w:beforeAutospacing="1" w:after="100" w:afterAutospacing="1"/>
    </w:pPr>
    <w:rPr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D4416"/>
    <w:rPr>
      <w:b/>
      <w:bCs/>
    </w:rPr>
  </w:style>
  <w:style w:type="character" w:customStyle="1" w:styleId="textonavy">
    <w:name w:val="texto_navy"/>
    <w:basedOn w:val="Fuentedeprrafopredeter"/>
    <w:rsid w:val="008D4416"/>
  </w:style>
  <w:style w:type="paragraph" w:styleId="Textoindependiente3">
    <w:name w:val="Body Text 3"/>
    <w:basedOn w:val="Normal"/>
    <w:link w:val="Textoindependiente3Car"/>
    <w:uiPriority w:val="99"/>
    <w:unhideWhenUsed/>
    <w:rsid w:val="00101CF9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101CF9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tulo">
    <w:name w:val="Title"/>
    <w:basedOn w:val="Normal"/>
    <w:link w:val="TtuloCar"/>
    <w:qFormat/>
    <w:rsid w:val="005F01BE"/>
    <w:pPr>
      <w:jc w:val="center"/>
    </w:pPr>
    <w:rPr>
      <w:rFonts w:ascii="Arial" w:hAnsi="Arial"/>
      <w:b/>
      <w:sz w:val="24"/>
      <w:lang w:val="es-MX"/>
    </w:rPr>
  </w:style>
  <w:style w:type="character" w:customStyle="1" w:styleId="TtuloCar">
    <w:name w:val="Título Car"/>
    <w:basedOn w:val="Fuentedeprrafopredeter"/>
    <w:link w:val="Ttulo"/>
    <w:rsid w:val="005F01BE"/>
    <w:rPr>
      <w:rFonts w:ascii="Arial" w:eastAsia="Times New Roman" w:hAnsi="Arial" w:cs="Times New Roman"/>
      <w:b/>
      <w:sz w:val="24"/>
      <w:szCs w:val="20"/>
      <w:lang w:val="es-MX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Bulletr List Paragraph Car,Foot Car,列出段落 Car,列出段落1 Car,List Paragraph2 Car,List Paragraph21 Car,Parágrafo da Lista1 Car,リスト段落1 Car"/>
    <w:link w:val="Prrafodelista"/>
    <w:uiPriority w:val="34"/>
    <w:locked/>
    <w:rsid w:val="0057120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link w:val="SinespaciadoCar"/>
    <w:uiPriority w:val="1"/>
    <w:qFormat/>
    <w:rsid w:val="00571201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1"/>
    <w:rsid w:val="00571201"/>
    <w:rPr>
      <w:rFonts w:ascii="Calibri" w:eastAsia="Calibri" w:hAnsi="Calibri" w:cs="Times New Roman"/>
      <w:lang w:val="es-ES"/>
    </w:rPr>
  </w:style>
  <w:style w:type="character" w:styleId="Hipervnculo">
    <w:name w:val="Hyperlink"/>
    <w:basedOn w:val="Fuentedeprrafopredeter"/>
    <w:rsid w:val="00043392"/>
    <w:rPr>
      <w:color w:val="0000FF" w:themeColor="hyperlink"/>
      <w:u w:val="single"/>
    </w:rPr>
  </w:style>
  <w:style w:type="character" w:customStyle="1" w:styleId="apple-converted-space">
    <w:name w:val="apple-converted-space"/>
    <w:basedOn w:val="Fuentedeprrafopredeter"/>
    <w:rsid w:val="00043392"/>
  </w:style>
  <w:style w:type="character" w:customStyle="1" w:styleId="iaj">
    <w:name w:val="i_aj"/>
    <w:rsid w:val="00043392"/>
  </w:style>
  <w:style w:type="paragraph" w:customStyle="1" w:styleId="Textoindependiente31">
    <w:name w:val="Texto independiente 31"/>
    <w:basedOn w:val="Normal"/>
    <w:rsid w:val="00BE7642"/>
    <w:pPr>
      <w:jc w:val="both"/>
    </w:pPr>
    <w:rPr>
      <w:rFonts w:ascii="Arial" w:hAnsi="Arial"/>
      <w:sz w:val="22"/>
      <w:lang w:val="es-CO"/>
    </w:rPr>
  </w:style>
  <w:style w:type="paragraph" w:customStyle="1" w:styleId="CM20">
    <w:name w:val="CM20"/>
    <w:basedOn w:val="Default"/>
    <w:next w:val="Default"/>
    <w:rsid w:val="009B025F"/>
    <w:pPr>
      <w:spacing w:after="268"/>
    </w:pPr>
    <w:rPr>
      <w:rFonts w:ascii="Helvetica" w:hAnsi="Helvetica" w:cs="Times New Roman"/>
      <w:color w:val="aut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D2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EE1BF9"/>
    <w:pPr>
      <w:jc w:val="center"/>
    </w:pPr>
    <w:rPr>
      <w:b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E1BF9"/>
    <w:rPr>
      <w:rFonts w:ascii="Times New Roman" w:eastAsia="Times New Roman" w:hAnsi="Times New Roman" w:cs="Times New Roman"/>
      <w:b/>
      <w:sz w:val="20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CF9D6-6BB1-4775-A68C-9641077F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Fernando Mrad Garcia</dc:creator>
  <cp:lastModifiedBy>PAOLA ANDREA MORA</cp:lastModifiedBy>
  <cp:revision>2</cp:revision>
  <cp:lastPrinted>2016-11-16T21:47:00Z</cp:lastPrinted>
  <dcterms:created xsi:type="dcterms:W3CDTF">2019-06-28T18:14:00Z</dcterms:created>
  <dcterms:modified xsi:type="dcterms:W3CDTF">2019-06-28T18:14:00Z</dcterms:modified>
</cp:coreProperties>
</file>